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76FF6">
      <w:pPr>
        <w:spacing w:line="240" w:lineRule="auto"/>
        <w:ind w:firstLine="3722" w:firstLineChars="155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3"/>
        <w:gridCol w:w="2774"/>
      </w:tblGrid>
      <w:tr w14:paraId="3AA09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D01D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84A2D">
            <w:pPr>
              <w:spacing w:line="240" w:lineRule="auto"/>
              <w:jc w:val="right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2F5CC92F"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 снижении документационной нагрузки с педагогов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ДОУ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«Нютюгский 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70034FA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частей 1, 2 статьи 28 и частей 6.1, 6.2 статьи 47 Федерального закона от 29.12.2012 № 273-ФЗ в целях исполнения приказа Минпросвещения России 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</w:p>
    <w:p w14:paraId="39070C0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 w14:paraId="44B21C3A">
      <w:pPr>
        <w:numPr>
          <w:ilvl w:val="0"/>
          <w:numId w:val="1"/>
        </w:num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Педагогическим работникам 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М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 xml:space="preserve">ДОУ 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«Нютюгский д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с 01.03.2025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Минпросвещения России от 06.11.2024 № 779 (далее – приказ № 779)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:</w:t>
      </w:r>
    </w:p>
    <w:p w14:paraId="57402AE6">
      <w:pPr>
        <w:numPr>
          <w:numId w:val="0"/>
        </w:num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-журнал посещаемости;</w:t>
      </w:r>
    </w:p>
    <w:p w14:paraId="275DD1C7">
      <w:pPr>
        <w:numPr>
          <w:numId w:val="0"/>
        </w:num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-календарно-тематический план.</w:t>
      </w:r>
    </w:p>
    <w:p w14:paraId="5F2C89A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Назначить ответственным лицом в 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М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 xml:space="preserve">ДОУ 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«Нютюгский д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по исполнению требований о снижении документационной нагрузки педагогов, фильтрации входящих запросов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Бабаеву С.С.</w:t>
      </w:r>
    </w:p>
    <w:p w14:paraId="0950A8D2">
      <w:pPr>
        <w:numPr>
          <w:ilvl w:val="0"/>
          <w:numId w:val="0"/>
        </w:numPr>
        <w:spacing w:beforeAutospacing="1" w:afterAutospacing="1" w:line="240" w:lineRule="auto"/>
        <w:ind w:right="180" w:rightChars="0"/>
        <w:contextualSpacing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3.Заведующему Бабаевой С.С.</w:t>
      </w:r>
    </w:p>
    <w:p w14:paraId="58A81E4A">
      <w:pPr>
        <w:numPr>
          <w:ilvl w:val="0"/>
          <w:numId w:val="0"/>
        </w:numPr>
        <w:spacing w:beforeAutospacing="1" w:afterAutospacing="1" w:line="240" w:lineRule="auto"/>
        <w:ind w:right="180" w:rightChars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 п</w:t>
      </w:r>
      <w:r>
        <w:rPr>
          <w:rFonts w:hAnsi="Times New Roman" w:cs="Times New Roman"/>
          <w:color w:val="000000"/>
          <w:sz w:val="24"/>
          <w:szCs w:val="24"/>
        </w:rPr>
        <w:t>ровести совещания и встречи с педагогическим коллективом по выполнению требований приказа № 779;</w:t>
      </w:r>
    </w:p>
    <w:p w14:paraId="5586D994">
      <w:pPr>
        <w:numPr>
          <w:ilvl w:val="0"/>
          <w:numId w:val="0"/>
        </w:numPr>
        <w:spacing w:beforeAutospacing="1" w:afterAutospacing="1" w:line="240" w:lineRule="auto"/>
        <w:ind w:right="180" w:rightChars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 xml:space="preserve">произвести корректировку локальных актов  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М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 xml:space="preserve">ДОУ 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«Нютюгский д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етский сад</w:t>
      </w:r>
      <w:r>
        <w:rPr>
          <w:rFonts w:hAnsi="Times New Roman" w:cs="Times New Roman"/>
          <w:color w:val="000000"/>
          <w:sz w:val="24"/>
          <w:szCs w:val="24"/>
        </w:rPr>
        <w:t>, исключив лишние документы из обязанностей педагогических работников;</w:t>
      </w:r>
    </w:p>
    <w:p w14:paraId="2897A2A6">
      <w:pPr>
        <w:numPr>
          <w:ilvl w:val="0"/>
          <w:numId w:val="0"/>
        </w:numPr>
        <w:spacing w:beforeAutospacing="1" w:afterAutospacing="1" w:line="240" w:lineRule="auto"/>
        <w:ind w:right="180" w:rightChars="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3BEB3F03">
      <w:pPr>
        <w:numPr>
          <w:ilvl w:val="0"/>
          <w:numId w:val="0"/>
        </w:numPr>
        <w:spacing w:beforeAutospacing="1" w:afterAutospacing="1" w:line="240" w:lineRule="auto"/>
        <w:ind w:right="180" w:rightChars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Агаларовой А.М. </w:t>
      </w:r>
      <w:r>
        <w:rPr>
          <w:rFonts w:hAnsi="Times New Roman" w:cs="Times New Roman"/>
          <w:color w:val="000000"/>
          <w:sz w:val="24"/>
          <w:szCs w:val="24"/>
        </w:rPr>
        <w:t>с 01.03.2025 оформлять и вести:</w:t>
      </w:r>
    </w:p>
    <w:p w14:paraId="5C9A5C8C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родительских собраний;</w:t>
      </w:r>
    </w:p>
    <w:p w14:paraId="18DD4E1E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отчеты о выполнении ООП ДО;</w:t>
      </w:r>
    </w:p>
    <w:p w14:paraId="194FBF29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другие документы по поручению заведующего 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М</w:t>
      </w:r>
      <w:r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 xml:space="preserve">ДОУ 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«Нютюгский д</w:t>
      </w:r>
      <w:r>
        <w:rPr>
          <w:rFonts w:hAnsi="Times New Roman" w:cs="Times New Roman"/>
          <w:b w:val="0"/>
          <w:bCs w:val="0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b w:val="0"/>
          <w:bCs w:val="0"/>
          <w:color w:val="000000"/>
          <w:sz w:val="24"/>
          <w:szCs w:val="24"/>
          <w:lang w:val="ru-RU"/>
        </w:rPr>
        <w:t>».</w:t>
      </w:r>
    </w:p>
    <w:p w14:paraId="66FC008E">
      <w:pPr>
        <w:numPr>
          <w:numId w:val="0"/>
        </w:numPr>
        <w:spacing w:beforeAutospacing="1" w:afterAutospacing="1" w:line="240" w:lineRule="auto"/>
        <w:ind w:right="180" w:rightChars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Агаларовой А.М. </w:t>
      </w:r>
      <w:r>
        <w:rPr>
          <w:rFonts w:hAnsi="Times New Roman" w:cs="Times New Roman"/>
          <w:color w:val="000000"/>
          <w:sz w:val="24"/>
          <w:szCs w:val="24"/>
        </w:rPr>
        <w:t>. довести настоящий приказ и приложения к нему до сведения указанных в них работников под подпись в срок до 28.02.2025.</w:t>
      </w:r>
    </w:p>
    <w:p w14:paraId="375E7AF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Контроль исполнения настоящего приказа оставляю за собой.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9"/>
        <w:gridCol w:w="246"/>
        <w:gridCol w:w="3338"/>
        <w:gridCol w:w="246"/>
        <w:gridCol w:w="2188"/>
      </w:tblGrid>
      <w:tr w14:paraId="0699D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B8582">
            <w:pPr>
              <w:spacing w:line="240" w:lineRule="auto"/>
              <w:jc w:val="center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EF3FF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B1BA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95F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0A556">
            <w:pPr>
              <w:spacing w:line="240" w:lineRule="auto"/>
              <w:jc w:val="both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.С.Бабаева</w:t>
            </w:r>
          </w:p>
        </w:tc>
      </w:tr>
    </w:tbl>
    <w:p w14:paraId="751CE573"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 </w:t>
      </w:r>
    </w:p>
    <w:sectPr>
      <w:headerReference r:id="rId6" w:type="first"/>
      <w:headerReference r:id="rId5" w:type="default"/>
      <w:pgSz w:w="11907" w:h="16839"/>
      <w:pgMar w:top="1440" w:right="1440" w:bottom="1440" w:left="1440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4CB0C">
    <w:pPr>
      <w:pStyle w:val="5"/>
      <w:pBdr>
        <w:bottom w:val="none" w:color="auto" w:sz="0" w:space="0"/>
      </w:pBdr>
      <w:rPr>
        <w:rFonts w:hint="default"/>
        <w:lang w:val="ru-RU"/>
      </w:rPr>
    </w:pPr>
    <w:r>
      <w:rPr>
        <w:lang w:val="ru-RU"/>
      </w:rPr>
      <w:t>Муниципальное</w:t>
    </w:r>
    <w:r>
      <w:rPr>
        <w:rFonts w:hint="default"/>
        <w:lang w:val="ru-RU"/>
      </w:rPr>
      <w:t xml:space="preserve"> казенное дошкольное образовательное учреждение «Нютюгский детский сад»</w:t>
    </w:r>
  </w:p>
  <w:p w14:paraId="2479B351">
    <w:pPr>
      <w:pStyle w:val="5"/>
      <w:pBdr>
        <w:bottom w:val="none" w:color="auto" w:sz="0" w:space="0"/>
      </w:pBdr>
      <w:rPr>
        <w:rFonts w:hint="default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5D93E">
    <w:pPr>
      <w:pStyle w:val="5"/>
      <w:pBdr>
        <w:bottom w:val="none" w:color="auto" w:sz="0" w:space="0"/>
      </w:pBdr>
      <w:jc w:val="center"/>
      <w:rPr>
        <w:rFonts w:hint="default"/>
        <w:lang w:val="ru-RU"/>
      </w:rPr>
    </w:pPr>
    <w:r>
      <w:rPr>
        <w:lang w:val="ru-RU"/>
      </w:rPr>
      <w:t>Муниципальное</w:t>
    </w:r>
    <w:r>
      <w:rPr>
        <w:rFonts w:hint="default"/>
        <w:lang w:val="ru-RU"/>
      </w:rPr>
      <w:t xml:space="preserve"> казенное дошкольное образовательное учреждение «Нютюгский детский сад» (МКДОУ «Нютюгский детский сад»)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9E1A458"/>
    <w:multiLevelType w:val="singleLevel"/>
    <w:tmpl w:val="59E1A45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A2E2822"/>
    <w:rsid w:val="5B0346F7"/>
    <w:rsid w:val="5BBA0DBF"/>
    <w:rsid w:val="6DF90E6B"/>
    <w:rsid w:val="7CD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character" w:customStyle="1" w:styleId="7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dc:description>Подготовлено экспертами Группы Актион</dc:description>
  <cp:lastModifiedBy>Детсад Нютюгски�</cp:lastModifiedBy>
  <dcterms:modified xsi:type="dcterms:W3CDTF">2025-03-11T16:34:29Z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F118AA19C0664C2E9A318D6D6EFAABDD_13</vt:lpwstr>
  </property>
</Properties>
</file>